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DBC0" w14:textId="77777777" w:rsidR="00DE3F6E" w:rsidRDefault="00DE3F6E" w:rsidP="00931A10">
      <w:pPr>
        <w:ind w:firstLine="720"/>
        <w:rPr>
          <w:b/>
          <w:sz w:val="28"/>
        </w:rPr>
      </w:pPr>
      <w:r w:rsidRPr="00DE3F6E">
        <w:rPr>
          <w:noProof/>
        </w:rPr>
        <w:drawing>
          <wp:anchor distT="0" distB="0" distL="114300" distR="114300" simplePos="0" relativeHeight="251658240" behindDoc="0" locked="0" layoutInCell="1" allowOverlap="1" wp14:anchorId="5321B8DC" wp14:editId="5D92F792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047165" cy="793975"/>
            <wp:effectExtent l="0" t="0" r="0" b="635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D3EA55E4-6290-4CB4-8C88-D1DD10AFD8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3468B4BC-9333-4EA9-868B-E891AD5FFB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165" cy="7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F6E">
        <w:rPr>
          <w:b/>
          <w:sz w:val="28"/>
        </w:rPr>
        <w:t>Standard Operating Procedure</w:t>
      </w:r>
      <w:r>
        <w:rPr>
          <w:b/>
          <w:sz w:val="28"/>
        </w:rPr>
        <w:t xml:space="preserve"> for </w:t>
      </w:r>
    </w:p>
    <w:p w14:paraId="43762DB1" w14:textId="77777777" w:rsidR="00DE3F6E" w:rsidRPr="00DE3F6E" w:rsidRDefault="003F4BEA">
      <w:pPr>
        <w:rPr>
          <w:b/>
          <w:sz w:val="28"/>
        </w:rPr>
      </w:pPr>
      <w:r>
        <w:rPr>
          <w:b/>
          <w:sz w:val="28"/>
        </w:rPr>
        <w:t xml:space="preserve">Controlled Burning Operations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7617"/>
      </w:tblGrid>
      <w:tr w:rsidR="00DE3F6E" w:rsidRPr="00DE3F6E" w14:paraId="4EC35A1E" w14:textId="77777777" w:rsidTr="00DE3F6E">
        <w:trPr>
          <w:trHeight w:val="737"/>
        </w:trPr>
        <w:tc>
          <w:tcPr>
            <w:tcW w:w="1838" w:type="dxa"/>
          </w:tcPr>
          <w:p w14:paraId="27C3AA15" w14:textId="77777777" w:rsidR="00DE3F6E" w:rsidRPr="00DE3F6E" w:rsidRDefault="00DE3F6E" w:rsidP="007A28FD">
            <w:r w:rsidRPr="00DE3F6E">
              <w:t xml:space="preserve">What it is </w:t>
            </w:r>
            <w:r>
              <w:t xml:space="preserve">being used </w:t>
            </w:r>
            <w:r w:rsidRPr="00DE3F6E">
              <w:t>for</w:t>
            </w:r>
            <w:r>
              <w:t>/why is activity needed</w:t>
            </w:r>
          </w:p>
        </w:tc>
        <w:tc>
          <w:tcPr>
            <w:tcW w:w="7790" w:type="dxa"/>
          </w:tcPr>
          <w:p w14:paraId="1860A5BF" w14:textId="77777777" w:rsidR="00DE3F6E" w:rsidRPr="00DE3F6E" w:rsidRDefault="003F4BEA" w:rsidP="007A28FD">
            <w:r>
              <w:t>Bonfires and controlled burning of vegetation</w:t>
            </w:r>
          </w:p>
        </w:tc>
      </w:tr>
      <w:tr w:rsidR="00DE3F6E" w:rsidRPr="00DE3F6E" w14:paraId="69D1B3D0" w14:textId="77777777" w:rsidTr="00DE3F6E">
        <w:trPr>
          <w:trHeight w:val="608"/>
        </w:trPr>
        <w:tc>
          <w:tcPr>
            <w:tcW w:w="1838" w:type="dxa"/>
          </w:tcPr>
          <w:p w14:paraId="3765008C" w14:textId="77777777" w:rsidR="00DE3F6E" w:rsidRPr="00DE3F6E" w:rsidRDefault="00DE3F6E" w:rsidP="007A28FD">
            <w:r w:rsidRPr="00DE3F6E">
              <w:t>What are the hazards</w:t>
            </w:r>
          </w:p>
        </w:tc>
        <w:tc>
          <w:tcPr>
            <w:tcW w:w="7790" w:type="dxa"/>
          </w:tcPr>
          <w:p w14:paraId="38D2D7EC" w14:textId="77777777" w:rsidR="00DE3F6E" w:rsidRDefault="003F4BEA" w:rsidP="00DE3F6E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>
              <w:t>Burns to individuals</w:t>
            </w:r>
          </w:p>
          <w:p w14:paraId="0BB24324" w14:textId="77777777" w:rsidR="003F4BEA" w:rsidRDefault="003F4BEA" w:rsidP="00DE3F6E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>
              <w:t>Fire gets out of control leading to wildfire or property damage</w:t>
            </w:r>
          </w:p>
          <w:p w14:paraId="50C67DB7" w14:textId="77777777" w:rsidR="003F4BEA" w:rsidRPr="00DE3F6E" w:rsidRDefault="003F4BEA" w:rsidP="00DE3F6E">
            <w:pPr>
              <w:pStyle w:val="ListParagraph"/>
              <w:numPr>
                <w:ilvl w:val="0"/>
                <w:numId w:val="4"/>
              </w:numPr>
              <w:ind w:left="173" w:hanging="173"/>
            </w:pPr>
            <w:r>
              <w:t>Damage to utilities causing major incident (eg gas explosion)</w:t>
            </w:r>
          </w:p>
        </w:tc>
      </w:tr>
      <w:tr w:rsidR="00DE3F6E" w:rsidRPr="00DE3F6E" w14:paraId="1BB2E562" w14:textId="77777777" w:rsidTr="00DE3F6E">
        <w:trPr>
          <w:trHeight w:val="737"/>
        </w:trPr>
        <w:tc>
          <w:tcPr>
            <w:tcW w:w="1838" w:type="dxa"/>
          </w:tcPr>
          <w:p w14:paraId="2CEC26B4" w14:textId="77777777" w:rsidR="00DE3F6E" w:rsidRPr="00DE3F6E" w:rsidRDefault="00DE3F6E" w:rsidP="007A28FD">
            <w:r w:rsidRPr="00DE3F6E">
              <w:t>What is the process you have to follow to complete the job safely</w:t>
            </w:r>
          </w:p>
        </w:tc>
        <w:tc>
          <w:tcPr>
            <w:tcW w:w="7790" w:type="dxa"/>
          </w:tcPr>
          <w:p w14:paraId="7A958FB1" w14:textId="77777777" w:rsidR="003F4BEA" w:rsidRDefault="003F4BEA" w:rsidP="003F4BEA">
            <w:pPr>
              <w:pStyle w:val="ListParagraph"/>
              <w:numPr>
                <w:ilvl w:val="0"/>
                <w:numId w:val="8"/>
              </w:numPr>
            </w:pPr>
            <w:r>
              <w:t xml:space="preserve">Check weather and site conditions: Do not have a fire in extremely dry conditions </w:t>
            </w:r>
          </w:p>
          <w:p w14:paraId="56B6845E" w14:textId="77777777" w:rsidR="003F4BEA" w:rsidRDefault="003F4BEA" w:rsidP="007A28FD">
            <w:pPr>
              <w:pStyle w:val="ListParagraph"/>
              <w:numPr>
                <w:ilvl w:val="0"/>
                <w:numId w:val="8"/>
              </w:numPr>
            </w:pPr>
            <w:r>
              <w:t>Choose suitable location for the fire site to avoid accidental spread or unnecessary damage</w:t>
            </w:r>
          </w:p>
          <w:p w14:paraId="3300E8C9" w14:textId="77777777" w:rsidR="003F4BEA" w:rsidRDefault="003F4BEA" w:rsidP="003F4BEA">
            <w:pPr>
              <w:pStyle w:val="ListParagraph"/>
              <w:numPr>
                <w:ilvl w:val="0"/>
                <w:numId w:val="8"/>
              </w:numPr>
            </w:pPr>
            <w:r>
              <w:t>Do not have fires within 100m of overhead powerlines or underground services without a further more detailed site and activity risk assessment. The risk of arcing due to overhead power lines is greater in wet or foggy weather</w:t>
            </w:r>
          </w:p>
          <w:p w14:paraId="44EF2A4E" w14:textId="77777777" w:rsidR="003F4BEA" w:rsidRDefault="003F4BEA" w:rsidP="003F4BEA">
            <w:pPr>
              <w:pStyle w:val="ListParagraph"/>
              <w:numPr>
                <w:ilvl w:val="0"/>
                <w:numId w:val="8"/>
              </w:numPr>
            </w:pPr>
            <w:r>
              <w:t>Do not have fires on sites with buried waste e.g. ex-landfill or industrial sites</w:t>
            </w:r>
          </w:p>
          <w:p w14:paraId="2636D086" w14:textId="77777777" w:rsidR="003F4BEA" w:rsidRDefault="003F4BEA" w:rsidP="003F4BEA">
            <w:pPr>
              <w:pStyle w:val="ListParagraph"/>
              <w:numPr>
                <w:ilvl w:val="0"/>
                <w:numId w:val="8"/>
              </w:numPr>
            </w:pPr>
            <w:r>
              <w:t>Avoid having fires close to other properties or road – especially downwind – do not allow smoke to drift across roads</w:t>
            </w:r>
          </w:p>
          <w:p w14:paraId="1FEA6485" w14:textId="77777777" w:rsidR="003F4BEA" w:rsidRDefault="003F4BEA" w:rsidP="003F4BEA">
            <w:pPr>
              <w:pStyle w:val="ListParagraph"/>
              <w:numPr>
                <w:ilvl w:val="0"/>
                <w:numId w:val="8"/>
              </w:numPr>
            </w:pPr>
            <w:r>
              <w:t xml:space="preserve">Avoid wearing polyester or other man-made fibre clothing when working near a fire </w:t>
            </w:r>
          </w:p>
          <w:p w14:paraId="7E1F12DC" w14:textId="77777777" w:rsidR="003F4BEA" w:rsidRDefault="003F4BEA" w:rsidP="003F4BEA">
            <w:pPr>
              <w:pStyle w:val="ListParagraph"/>
              <w:numPr>
                <w:ilvl w:val="0"/>
                <w:numId w:val="8"/>
              </w:numPr>
            </w:pPr>
            <w:r>
              <w:t>Limit number of people working around the fire to a safe and manageable number of experienced workers</w:t>
            </w:r>
          </w:p>
          <w:p w14:paraId="09238C3E" w14:textId="77777777" w:rsidR="003F4BEA" w:rsidRDefault="003F4BEA" w:rsidP="003F4BEA">
            <w:pPr>
              <w:pStyle w:val="ListParagraph"/>
              <w:numPr>
                <w:ilvl w:val="0"/>
                <w:numId w:val="8"/>
              </w:numPr>
            </w:pPr>
            <w:r>
              <w:t>Keep fire under control at all times</w:t>
            </w:r>
          </w:p>
          <w:p w14:paraId="33C7E5FD" w14:textId="77777777" w:rsidR="003F4BEA" w:rsidRDefault="003F4BEA" w:rsidP="003F4BEA">
            <w:pPr>
              <w:pStyle w:val="ListParagraph"/>
              <w:numPr>
                <w:ilvl w:val="0"/>
                <w:numId w:val="8"/>
              </w:numPr>
            </w:pPr>
            <w:r>
              <w:t>Leave fire safe and not at risk of spreading at the end of the task. Tape or fence off area if risk of public/dogs walking on hot embers</w:t>
            </w:r>
          </w:p>
          <w:p w14:paraId="16CEEEFC" w14:textId="77777777" w:rsidR="00DE3F6E" w:rsidRPr="00DE3F6E" w:rsidRDefault="00DE3F6E" w:rsidP="003F4BEA"/>
        </w:tc>
      </w:tr>
      <w:tr w:rsidR="00DE3F6E" w:rsidRPr="00DE3F6E" w14:paraId="7D629808" w14:textId="77777777" w:rsidTr="00DE3F6E">
        <w:trPr>
          <w:trHeight w:val="737"/>
        </w:trPr>
        <w:tc>
          <w:tcPr>
            <w:tcW w:w="1838" w:type="dxa"/>
          </w:tcPr>
          <w:p w14:paraId="39169E0B" w14:textId="77777777" w:rsidR="00DE3F6E" w:rsidRPr="00DE3F6E" w:rsidRDefault="00DE3F6E" w:rsidP="007A28FD">
            <w:r w:rsidRPr="00DE3F6E">
              <w:t>What training and supervision is required</w:t>
            </w:r>
          </w:p>
        </w:tc>
        <w:tc>
          <w:tcPr>
            <w:tcW w:w="7790" w:type="dxa"/>
          </w:tcPr>
          <w:p w14:paraId="33B9E3BD" w14:textId="77777777" w:rsidR="00DE3F6E" w:rsidRPr="00DE3F6E" w:rsidRDefault="003F4BEA" w:rsidP="007A28FD">
            <w:r>
              <w:t>Internal competency training from experience officer</w:t>
            </w:r>
          </w:p>
        </w:tc>
      </w:tr>
      <w:tr w:rsidR="00DE3F6E" w:rsidRPr="00DE3F6E" w14:paraId="22BD5DF3" w14:textId="77777777" w:rsidTr="00DE3F6E">
        <w:trPr>
          <w:trHeight w:val="737"/>
        </w:trPr>
        <w:tc>
          <w:tcPr>
            <w:tcW w:w="1838" w:type="dxa"/>
          </w:tcPr>
          <w:p w14:paraId="4A6F6AF5" w14:textId="77777777" w:rsidR="00DE3F6E" w:rsidRPr="00DE3F6E" w:rsidRDefault="00DE3F6E" w:rsidP="007A28FD">
            <w:r w:rsidRPr="00DE3F6E">
              <w:t>What PPE is required</w:t>
            </w:r>
          </w:p>
        </w:tc>
        <w:tc>
          <w:tcPr>
            <w:tcW w:w="7790" w:type="dxa"/>
          </w:tcPr>
          <w:p w14:paraId="2F67232E" w14:textId="77777777" w:rsidR="00DE3F6E" w:rsidRPr="00DE3F6E" w:rsidRDefault="003F4BEA" w:rsidP="007A28FD">
            <w:r>
              <w:t>Gloves</w:t>
            </w:r>
          </w:p>
        </w:tc>
      </w:tr>
      <w:tr w:rsidR="00DE3F6E" w:rsidRPr="00DE3F6E" w14:paraId="46170103" w14:textId="77777777" w:rsidTr="00DE3F6E">
        <w:trPr>
          <w:trHeight w:val="737"/>
        </w:trPr>
        <w:tc>
          <w:tcPr>
            <w:tcW w:w="1838" w:type="dxa"/>
          </w:tcPr>
          <w:p w14:paraId="55C9FCA2" w14:textId="77777777" w:rsidR="00DE3F6E" w:rsidRPr="00DE3F6E" w:rsidRDefault="00DE3F6E" w:rsidP="007A28FD">
            <w:r w:rsidRPr="00DE3F6E">
              <w:t>What other equipment is needed</w:t>
            </w:r>
          </w:p>
        </w:tc>
        <w:tc>
          <w:tcPr>
            <w:tcW w:w="7790" w:type="dxa"/>
          </w:tcPr>
          <w:p w14:paraId="40EDA606" w14:textId="77777777" w:rsidR="003F4BEA" w:rsidRDefault="003F4BEA" w:rsidP="003F4BEA">
            <w:pPr>
              <w:pStyle w:val="ListParagraph"/>
              <w:numPr>
                <w:ilvl w:val="0"/>
                <w:numId w:val="3"/>
              </w:numPr>
            </w:pPr>
            <w:r>
              <w:t>Sufficient water and/or fire beaters to manage risk of spreading and to deal with serious burns</w:t>
            </w:r>
          </w:p>
          <w:p w14:paraId="7806FF7B" w14:textId="77777777" w:rsidR="003F4BEA" w:rsidRDefault="003F4BEA" w:rsidP="003F4BEA">
            <w:pPr>
              <w:pStyle w:val="ListParagraph"/>
              <w:numPr>
                <w:ilvl w:val="0"/>
                <w:numId w:val="3"/>
              </w:numPr>
            </w:pPr>
            <w:r>
              <w:t>Carry burns kit in addition to normal first aid kit</w:t>
            </w:r>
          </w:p>
          <w:p w14:paraId="3F840094" w14:textId="77777777" w:rsidR="00DE3F6E" w:rsidRPr="00DE3F6E" w:rsidRDefault="00DE3F6E" w:rsidP="007A28FD"/>
        </w:tc>
      </w:tr>
      <w:tr w:rsidR="00DE3F6E" w:rsidRPr="00DE3F6E" w14:paraId="3BBD3DA0" w14:textId="77777777" w:rsidTr="00DE3F6E">
        <w:trPr>
          <w:trHeight w:val="737"/>
        </w:trPr>
        <w:tc>
          <w:tcPr>
            <w:tcW w:w="1838" w:type="dxa"/>
          </w:tcPr>
          <w:p w14:paraId="7B8EA25C" w14:textId="77777777" w:rsidR="00DE3F6E" w:rsidRPr="00DE3F6E" w:rsidRDefault="00DE3F6E" w:rsidP="007A28FD">
            <w:r w:rsidRPr="00DE3F6E">
              <w:t>What do you do if something goes wrong</w:t>
            </w:r>
          </w:p>
        </w:tc>
        <w:tc>
          <w:tcPr>
            <w:tcW w:w="7790" w:type="dxa"/>
          </w:tcPr>
          <w:p w14:paraId="29F78E32" w14:textId="77777777" w:rsidR="00DE3F6E" w:rsidRDefault="003F4BEA" w:rsidP="007A28FD">
            <w:r>
              <w:t>Call 999 Fire and Rescue Service</w:t>
            </w:r>
            <w:r w:rsidR="003270AB">
              <w:t xml:space="preserve"> to request assistance </w:t>
            </w:r>
          </w:p>
          <w:p w14:paraId="1916E7DD" w14:textId="77777777" w:rsidR="003270AB" w:rsidRDefault="003270AB" w:rsidP="007A28FD"/>
          <w:p w14:paraId="1EC9B8A4" w14:textId="77777777" w:rsidR="003F4BEA" w:rsidRPr="00DE3F6E" w:rsidRDefault="003F4BEA" w:rsidP="007A28FD"/>
        </w:tc>
      </w:tr>
      <w:tr w:rsidR="00DE3F6E" w:rsidRPr="00DE3F6E" w14:paraId="465089AD" w14:textId="77777777" w:rsidTr="00DE3F6E">
        <w:trPr>
          <w:trHeight w:val="737"/>
        </w:trPr>
        <w:tc>
          <w:tcPr>
            <w:tcW w:w="1838" w:type="dxa"/>
          </w:tcPr>
          <w:p w14:paraId="65F1F8FE" w14:textId="77777777" w:rsidR="00DE3F6E" w:rsidRPr="00DE3F6E" w:rsidRDefault="00DE3F6E" w:rsidP="007A28FD">
            <w:r w:rsidRPr="00DE3F6E">
              <w:t>Where can you get more information</w:t>
            </w:r>
          </w:p>
        </w:tc>
        <w:tc>
          <w:tcPr>
            <w:tcW w:w="7790" w:type="dxa"/>
          </w:tcPr>
          <w:p w14:paraId="0EEA0843" w14:textId="77777777" w:rsidR="00DE3F6E" w:rsidRDefault="003270AB" w:rsidP="007A28FD">
            <w:r>
              <w:t>Utilities information for underground/overhead services should be shown on Site Risk Assessment. Advice available from individual utilities companies.</w:t>
            </w:r>
          </w:p>
          <w:p w14:paraId="434B999A" w14:textId="77777777" w:rsidR="00DE3F6E" w:rsidRPr="00DE3F6E" w:rsidRDefault="00DE3F6E" w:rsidP="007A28FD"/>
        </w:tc>
      </w:tr>
      <w:tr w:rsidR="00DE3F6E" w:rsidRPr="00DE3F6E" w14:paraId="0304A42F" w14:textId="77777777" w:rsidTr="00DE3F6E">
        <w:trPr>
          <w:trHeight w:val="737"/>
        </w:trPr>
        <w:tc>
          <w:tcPr>
            <w:tcW w:w="1838" w:type="dxa"/>
          </w:tcPr>
          <w:p w14:paraId="1ABE9ECC" w14:textId="77777777" w:rsidR="00DE3F6E" w:rsidRPr="00DE3F6E" w:rsidRDefault="00DE3F6E" w:rsidP="007A28FD">
            <w:r>
              <w:t>Name of person completing this form</w:t>
            </w:r>
          </w:p>
        </w:tc>
        <w:tc>
          <w:tcPr>
            <w:tcW w:w="7790" w:type="dxa"/>
          </w:tcPr>
          <w:p w14:paraId="1DDEAFA2" w14:textId="77777777" w:rsidR="00DE3F6E" w:rsidRDefault="003270AB" w:rsidP="007A28FD">
            <w:r>
              <w:t>Esther Clarke</w:t>
            </w:r>
          </w:p>
        </w:tc>
      </w:tr>
      <w:tr w:rsidR="00DE3F6E" w:rsidRPr="00DE3F6E" w14:paraId="4DD54316" w14:textId="77777777" w:rsidTr="00DE3F6E">
        <w:trPr>
          <w:trHeight w:val="737"/>
        </w:trPr>
        <w:tc>
          <w:tcPr>
            <w:tcW w:w="1838" w:type="dxa"/>
          </w:tcPr>
          <w:p w14:paraId="641B59BE" w14:textId="77777777" w:rsidR="00DE3F6E" w:rsidRDefault="00DE3F6E" w:rsidP="007A28FD">
            <w:r>
              <w:t>Date form completed/updated</w:t>
            </w:r>
          </w:p>
        </w:tc>
        <w:tc>
          <w:tcPr>
            <w:tcW w:w="7790" w:type="dxa"/>
          </w:tcPr>
          <w:p w14:paraId="084EB07C" w14:textId="77777777" w:rsidR="00DE3F6E" w:rsidRDefault="003270AB" w:rsidP="007A28FD">
            <w:r>
              <w:t>19/06/2023</w:t>
            </w:r>
          </w:p>
        </w:tc>
      </w:tr>
    </w:tbl>
    <w:p w14:paraId="097B8C1F" w14:textId="77777777" w:rsidR="00DE3F6E" w:rsidRDefault="00DE3F6E" w:rsidP="00DE3F6E"/>
    <w:p w14:paraId="63BB2EAB" w14:textId="77777777" w:rsidR="00DE3F6E" w:rsidRDefault="00DE3F6E" w:rsidP="00DE3F6E">
      <w:r>
        <w:tab/>
      </w:r>
      <w:r>
        <w:tab/>
      </w:r>
    </w:p>
    <w:sectPr w:rsidR="00DE3F6E" w:rsidSect="00DE3F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F3D"/>
    <w:multiLevelType w:val="hybridMultilevel"/>
    <w:tmpl w:val="040EF68E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6A4376B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505D1"/>
    <w:multiLevelType w:val="hybridMultilevel"/>
    <w:tmpl w:val="86363F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4651C8"/>
    <w:multiLevelType w:val="hybridMultilevel"/>
    <w:tmpl w:val="606C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F3539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85990"/>
    <w:multiLevelType w:val="hybridMultilevel"/>
    <w:tmpl w:val="86363F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FD1234"/>
    <w:multiLevelType w:val="hybridMultilevel"/>
    <w:tmpl w:val="F294D9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C6399D"/>
    <w:multiLevelType w:val="hybridMultilevel"/>
    <w:tmpl w:val="F1225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0B44F8"/>
    <w:multiLevelType w:val="hybridMultilevel"/>
    <w:tmpl w:val="2AB84602"/>
    <w:lvl w:ilvl="0" w:tplc="3768F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6A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04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E5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A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0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8D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A8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6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C42607"/>
    <w:multiLevelType w:val="hybridMultilevel"/>
    <w:tmpl w:val="3CDE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57463">
    <w:abstractNumId w:val="9"/>
  </w:num>
  <w:num w:numId="2" w16cid:durableId="144854475">
    <w:abstractNumId w:val="3"/>
  </w:num>
  <w:num w:numId="3" w16cid:durableId="2018194929">
    <w:abstractNumId w:val="5"/>
  </w:num>
  <w:num w:numId="4" w16cid:durableId="2143380614">
    <w:abstractNumId w:val="7"/>
  </w:num>
  <w:num w:numId="5" w16cid:durableId="28921979">
    <w:abstractNumId w:val="6"/>
  </w:num>
  <w:num w:numId="6" w16cid:durableId="332144451">
    <w:abstractNumId w:val="4"/>
  </w:num>
  <w:num w:numId="7" w16cid:durableId="458183601">
    <w:abstractNumId w:val="8"/>
  </w:num>
  <w:num w:numId="8" w16cid:durableId="474109088">
    <w:abstractNumId w:val="2"/>
  </w:num>
  <w:num w:numId="9" w16cid:durableId="606892135">
    <w:abstractNumId w:val="0"/>
  </w:num>
  <w:num w:numId="10" w16cid:durableId="64477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E"/>
    <w:rsid w:val="00201DF9"/>
    <w:rsid w:val="00293211"/>
    <w:rsid w:val="003270AB"/>
    <w:rsid w:val="003644A7"/>
    <w:rsid w:val="003F4BEA"/>
    <w:rsid w:val="0044651B"/>
    <w:rsid w:val="00763739"/>
    <w:rsid w:val="007A28FD"/>
    <w:rsid w:val="008C6263"/>
    <w:rsid w:val="00931A10"/>
    <w:rsid w:val="00B575D0"/>
    <w:rsid w:val="00D47C4B"/>
    <w:rsid w:val="00D96FB8"/>
    <w:rsid w:val="00DE3F6E"/>
    <w:rsid w:val="00EC794B"/>
    <w:rsid w:val="00F3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1F186"/>
  <w15:chartTrackingRefBased/>
  <w15:docId w15:val="{670D95F6-F3AA-4124-A804-6711810A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6E"/>
    <w:pPr>
      <w:ind w:left="720"/>
      <w:contextualSpacing/>
    </w:pPr>
  </w:style>
  <w:style w:type="table" w:styleId="TableGrid">
    <w:name w:val="Table Grid"/>
    <w:basedOn w:val="TableNormal"/>
    <w:uiPriority w:val="39"/>
    <w:rsid w:val="00DE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F4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F4BE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3A965789D4478FFFB77A02494C6B" ma:contentTypeVersion="24" ma:contentTypeDescription="Create a new document." ma:contentTypeScope="" ma:versionID="414eb753b97a0a10bbc65e6a0c009da1">
  <xsd:schema xmlns:xsd="http://www.w3.org/2001/XMLSchema" xmlns:xs="http://www.w3.org/2001/XMLSchema" xmlns:p="http://schemas.microsoft.com/office/2006/metadata/properties" xmlns:ns2="e8bbc233-e2ee-42b0-a740-db2dd700d634" xmlns:ns3="f9fd38a7-784d-4cb7-bf6a-24dd3b030252" targetNamespace="http://schemas.microsoft.com/office/2006/metadata/properties" ma:root="true" ma:fieldsID="91aebcba009708843d1f55c8085bc7b2" ns2:_="" ns3:_="">
    <xsd:import namespace="e8bbc233-e2ee-42b0-a740-db2dd700d634"/>
    <xsd:import namespace="f9fd38a7-784d-4cb7-bf6a-24dd3b0302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AIDORNOTPAID" minOccurs="0"/>
                <xsd:element ref="ns2:_Flow_SignoffStatus" minOccurs="0"/>
                <xsd:element ref="ns2:MediaServiceBillingMetadata" minOccurs="0"/>
                <xsd:element ref="ns2:RAOwner" minOccurs="0"/>
                <xsd:element ref="ns2:Signoffdate" minOccurs="0"/>
                <xsd:element ref="ns2:DateReviewed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c233-e2ee-42b0-a740-db2dd700d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c04fb60-3fd3-4f0e-a2ab-86db0d5a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IDORNOTPAID" ma:index="23" nillable="true" ma:displayName="PAID OR NOT PAID" ma:default="1" ma:format="Dropdown" ma:hidden="true" ma:internalName="PAIDORNOTPAID" ma:readOnly="false">
      <xsd:simpleType>
        <xsd:restriction base="dms:Boolean"/>
      </xsd:simpleType>
    </xsd:element>
    <xsd:element name="_Flow_SignoffStatus" ma:index="24" nillable="true" ma:displayName="Sign-off status" ma:format="Dropdown" ma:internalName="Sign_x002d_off_x0020_status">
      <xsd:simpleType>
        <xsd:restriction base="dms:Choice">
          <xsd:enumeration value="Reviewed"/>
          <xsd:enumeration value="Signed off"/>
          <xsd:enumeration value="Awaiting sign off"/>
          <xsd:enumeration value="Review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RAOwner" ma:index="26" nillable="true" ma:displayName="Owner" ma:description="Author/Owner of the RA" ma:format="Dropdown" ma:list="UserInfo" ma:SharePointGroup="0" ma:internalName="R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offdate" ma:index="27" nillable="true" ma:displayName="Sign off date" ma:format="DateOnly" ma:internalName="Signoffdate">
      <xsd:simpleType>
        <xsd:restriction base="dms:DateTime"/>
      </xsd:simpleType>
    </xsd:element>
    <xsd:element name="DateReviewed" ma:index="28" nillable="true" ma:displayName="Date Reviewed" ma:description="Last date the RA was reviewed" ma:format="DateOnly" ma:internalName="DateReviewed">
      <xsd:simpleType>
        <xsd:restriction base="dms:DateTime"/>
      </xsd:simpleType>
    </xsd:element>
    <xsd:element name="Datecreated" ma:index="29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38a7-784d-4cb7-bf6a-24dd3b0302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9a9dc49-0433-49b7-b5d9-044c3c0a3adb}" ma:internalName="TaxCatchAll" ma:readOnly="false" ma:showField="CatchAllData" ma:web="f9fd38a7-784d-4cb7-bf6a-24dd3b030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d38a7-784d-4cb7-bf6a-24dd3b030252" xsi:nil="true"/>
    <lcf76f155ced4ddcb4097134ff3c332f xmlns="e8bbc233-e2ee-42b0-a740-db2dd700d634">
      <Terms xmlns="http://schemas.microsoft.com/office/infopath/2007/PartnerControls"/>
    </lcf76f155ced4ddcb4097134ff3c332f>
    <PAIDORNOTPAID xmlns="e8bbc233-e2ee-42b0-a740-db2dd700d634">true</PAIDORNOTPAID>
    <_Flow_SignoffStatus xmlns="e8bbc233-e2ee-42b0-a740-db2dd700d634" xsi:nil="true"/>
    <Datecreated xmlns="e8bbc233-e2ee-42b0-a740-db2dd700d634" xsi:nil="true"/>
    <RAOwner xmlns="e8bbc233-e2ee-42b0-a740-db2dd700d634">
      <UserInfo>
        <DisplayName/>
        <AccountId xsi:nil="true"/>
        <AccountType/>
      </UserInfo>
    </RAOwner>
    <Signoffdate xmlns="e8bbc233-e2ee-42b0-a740-db2dd700d634" xsi:nil="true"/>
    <DateReviewed xmlns="e8bbc233-e2ee-42b0-a740-db2dd700d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E3DA6-581C-4E28-9F22-39A31FD58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c233-e2ee-42b0-a740-db2dd700d634"/>
    <ds:schemaRef ds:uri="f9fd38a7-784d-4cb7-bf6a-24dd3b030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493D2-AC78-48C6-9163-21512834733F}">
  <ds:schemaRefs>
    <ds:schemaRef ds:uri="http://schemas.microsoft.com/office/2006/metadata/properties"/>
    <ds:schemaRef ds:uri="http://schemas.microsoft.com/office/infopath/2007/PartnerControls"/>
    <ds:schemaRef ds:uri="f9fd38a7-784d-4cb7-bf6a-24dd3b030252"/>
    <ds:schemaRef ds:uri="e8bbc233-e2ee-42b0-a740-db2dd700d634"/>
  </ds:schemaRefs>
</ds:datastoreItem>
</file>

<file path=customXml/itemProps3.xml><?xml version="1.0" encoding="utf-8"?>
<ds:datastoreItem xmlns:ds="http://schemas.openxmlformats.org/officeDocument/2006/customXml" ds:itemID="{322662AD-BC3B-4A4B-A9BE-D3C343D90E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Clarke</dc:creator>
  <cp:keywords/>
  <dc:description/>
  <cp:lastModifiedBy>Rosie Wilson</cp:lastModifiedBy>
  <cp:revision>5</cp:revision>
  <cp:lastPrinted>2026-02-18T16:43:00Z</cp:lastPrinted>
  <dcterms:created xsi:type="dcterms:W3CDTF">2023-06-19T15:46:00Z</dcterms:created>
  <dcterms:modified xsi:type="dcterms:W3CDTF">2026-02-19T14:29:00Z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0x010100BDA13A965789D4478FFFB77A02494C6B</vt:lpwstr>
  </property>
  <property fmtid="{D5CDD505-2E9C-101B-9397-08002B2CF9AE}" pid="3" name="Order">
    <vt:r8>2011400</vt:r8>
  </property>
  <property fmtid="{D5CDD505-2E9C-101B-9397-08002B2CF9AE}" pid="4" name="MediaServiceImageTags">
    <vt:lpwstr/>
  </property>
</Properties>
</file>